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39" w:rsidRPr="00240486" w:rsidRDefault="00906239" w:rsidP="00906239">
      <w:pPr>
        <w:pStyle w:val="a4"/>
        <w:jc w:val="center"/>
        <w:rPr>
          <w:sz w:val="28"/>
          <w:szCs w:val="28"/>
        </w:rPr>
      </w:pPr>
      <w:r w:rsidRPr="00240486">
        <w:rPr>
          <w:rStyle w:val="a3"/>
          <w:sz w:val="28"/>
          <w:szCs w:val="28"/>
        </w:rPr>
        <w:t>ОСОБЕННОСТИ ВОЗРАСТА И ОРГАНИЗАЦИИ ЖИЗНИ ДЕТЕЙ.</w:t>
      </w:r>
    </w:p>
    <w:p w:rsidR="00906239" w:rsidRPr="00240486" w:rsidRDefault="00906239" w:rsidP="00906239">
      <w:pPr>
        <w:pStyle w:val="a4"/>
        <w:jc w:val="both"/>
        <w:rPr>
          <w:sz w:val="28"/>
          <w:szCs w:val="28"/>
        </w:rPr>
      </w:pPr>
      <w:r w:rsidRPr="00240486">
        <w:rPr>
          <w:sz w:val="28"/>
          <w:szCs w:val="28"/>
        </w:rPr>
        <w:t>Старший дошкольный возраст играет особую роль в развитии ре</w:t>
      </w:r>
      <w:r w:rsidRPr="00240486">
        <w:rPr>
          <w:sz w:val="28"/>
          <w:szCs w:val="28"/>
        </w:rPr>
        <w:softHyphen/>
        <w:t>бенка: в этот период жизни начинают формироваться новые психоло</w:t>
      </w:r>
      <w:r w:rsidRPr="00240486">
        <w:rPr>
          <w:sz w:val="28"/>
          <w:szCs w:val="28"/>
        </w:rPr>
        <w:softHyphen/>
        <w:t>гические механизмы деятельности и поведения.</w:t>
      </w:r>
    </w:p>
    <w:p w:rsidR="00906239" w:rsidRPr="00240486" w:rsidRDefault="00906239" w:rsidP="00906239">
      <w:pPr>
        <w:pStyle w:val="a4"/>
        <w:jc w:val="both"/>
        <w:rPr>
          <w:sz w:val="28"/>
          <w:szCs w:val="28"/>
        </w:rPr>
      </w:pPr>
      <w:r w:rsidRPr="00240486">
        <w:rPr>
          <w:sz w:val="28"/>
          <w:szCs w:val="28"/>
        </w:rPr>
        <w:t>У детей активно развиваются крупные мышцы туловища и конеч</w:t>
      </w:r>
      <w:r w:rsidRPr="00240486">
        <w:rPr>
          <w:sz w:val="28"/>
          <w:szCs w:val="28"/>
        </w:rPr>
        <w:softHyphen/>
        <w:t xml:space="preserve">ностей, но все еще слабыми остаются мелкие мышцы, особенно кистей рук. </w:t>
      </w:r>
      <w:bookmarkStart w:id="0" w:name="_GoBack"/>
      <w:bookmarkEnd w:id="0"/>
      <w:r w:rsidRPr="00240486">
        <w:rPr>
          <w:sz w:val="28"/>
          <w:szCs w:val="28"/>
        </w:rPr>
        <w:t>Старший дошкольник технически правильно выполняет большинство физических упражнений. Он способен критически оценить движения других детей, но самоконтроль и самооценка непостоянны и проявля</w:t>
      </w:r>
      <w:r w:rsidRPr="00240486">
        <w:rPr>
          <w:sz w:val="28"/>
          <w:szCs w:val="28"/>
        </w:rPr>
        <w:softHyphen/>
        <w:t>ются эпизодически. Углубляются представления детей о здоровье и здо</w:t>
      </w:r>
      <w:r w:rsidRPr="00240486">
        <w:rPr>
          <w:sz w:val="28"/>
          <w:szCs w:val="28"/>
        </w:rPr>
        <w:softHyphen/>
        <w:t>ровом образе жизни, о значении гигиенических процедур (для чего не</w:t>
      </w:r>
      <w:r w:rsidRPr="00240486">
        <w:rPr>
          <w:sz w:val="28"/>
          <w:szCs w:val="28"/>
        </w:rPr>
        <w:softHyphen/>
        <w:t>обходимо мыть руки, чистить зубы и прочее), закаливания, занятий спортом, утренней гимнастики. Дети проявляют интерес к своему здо</w:t>
      </w:r>
      <w:r w:rsidRPr="00240486">
        <w:rPr>
          <w:sz w:val="28"/>
          <w:szCs w:val="28"/>
        </w:rPr>
        <w:softHyphen/>
        <w:t>ровью, приобретают сведения о своем организме (органы чувств, дви</w:t>
      </w:r>
      <w:r w:rsidRPr="00240486">
        <w:rPr>
          <w:sz w:val="28"/>
          <w:szCs w:val="28"/>
        </w:rPr>
        <w:softHyphen/>
        <w:t>жения, пищеварения, дыхания) и практические умения по уходу за ним.</w:t>
      </w:r>
    </w:p>
    <w:p w:rsidR="00906239" w:rsidRPr="00240486" w:rsidRDefault="00906239" w:rsidP="00906239">
      <w:pPr>
        <w:pStyle w:val="a4"/>
        <w:jc w:val="both"/>
        <w:rPr>
          <w:sz w:val="28"/>
          <w:szCs w:val="28"/>
        </w:rPr>
      </w:pPr>
      <w:r w:rsidRPr="00240486">
        <w:rPr>
          <w:sz w:val="28"/>
          <w:szCs w:val="28"/>
        </w:rPr>
        <w:t>Происходят большие изменения высшей нервной деятельности. В тече</w:t>
      </w:r>
      <w:r w:rsidRPr="00240486">
        <w:rPr>
          <w:sz w:val="28"/>
          <w:szCs w:val="28"/>
        </w:rPr>
        <w:softHyphen/>
        <w:t>ние шестого года жизни совершенствуются основные нервные процес</w:t>
      </w:r>
      <w:r w:rsidRPr="00240486">
        <w:rPr>
          <w:sz w:val="28"/>
          <w:szCs w:val="28"/>
        </w:rPr>
        <w:softHyphen/>
        <w:t>сы — возбуждение и особенно торможение. Это благотворно сказывается на возможностях саморегуляции. Эмоциональные реакции в этом воз</w:t>
      </w:r>
      <w:r w:rsidRPr="00240486">
        <w:rPr>
          <w:sz w:val="28"/>
          <w:szCs w:val="28"/>
        </w:rPr>
        <w:softHyphen/>
        <w:t xml:space="preserve">расте становятся более стабильными, уравновешенными. Ребенок не так быстро утомляется, </w:t>
      </w:r>
      <w:proofErr w:type="gramStart"/>
      <w:r w:rsidRPr="00240486">
        <w:rPr>
          <w:sz w:val="28"/>
          <w:szCs w:val="28"/>
        </w:rPr>
        <w:t>становится более вынослив</w:t>
      </w:r>
      <w:proofErr w:type="gramEnd"/>
      <w:r w:rsidRPr="00240486">
        <w:rPr>
          <w:sz w:val="28"/>
          <w:szCs w:val="28"/>
        </w:rPr>
        <w:t xml:space="preserve"> психически (что связано и с возрастающей физической выносливостью). Дети начинают чаще по собственной инициативе воздерживаться от нежелательных действий. Но в целом способность к произвольной регуляции своей активности все еще выражена недостаточно и требует внимания взрослых.</w:t>
      </w:r>
    </w:p>
    <w:p w:rsidR="00906239" w:rsidRPr="00240486" w:rsidRDefault="00906239" w:rsidP="00906239">
      <w:pPr>
        <w:pStyle w:val="a4"/>
        <w:jc w:val="both"/>
        <w:rPr>
          <w:sz w:val="28"/>
          <w:szCs w:val="28"/>
        </w:rPr>
      </w:pPr>
      <w:r w:rsidRPr="00240486">
        <w:rPr>
          <w:sz w:val="28"/>
          <w:szCs w:val="28"/>
        </w:rPr>
        <w:t>Под влиянием воспитания постепенно происходит переход от им</w:t>
      </w:r>
      <w:r w:rsidRPr="00240486">
        <w:rPr>
          <w:sz w:val="28"/>
          <w:szCs w:val="28"/>
        </w:rPr>
        <w:softHyphen/>
        <w:t>пульсивного, ситуативного поведения к поведению, опосредованному правилами и нормами. Дети активно обращаются к правилам при регулировании своих взаимоотношений со сверстниками. Формируют</w:t>
      </w:r>
      <w:r w:rsidRPr="00240486">
        <w:rPr>
          <w:sz w:val="28"/>
          <w:szCs w:val="28"/>
        </w:rPr>
        <w:softHyphen/>
        <w:t>ся социальные представления морального плана, старшие дошкольники уже отличают хорошие и плохие поступки, имеют представление о добре и зле и могут привести соответствующие конкретные примеры из личного опыта или литературы. В оценке поступков сверстников они достаточно категоричны и требовательны, в отношении собствен</w:t>
      </w:r>
      <w:r w:rsidRPr="00240486">
        <w:rPr>
          <w:sz w:val="28"/>
          <w:szCs w:val="28"/>
        </w:rPr>
        <w:softHyphen/>
        <w:t>ного поведения более снисходительны и недостаточно объективны.</w:t>
      </w:r>
    </w:p>
    <w:p w:rsidR="00906239" w:rsidRPr="00240486" w:rsidRDefault="00906239" w:rsidP="00906239">
      <w:pPr>
        <w:pStyle w:val="a4"/>
        <w:jc w:val="both"/>
        <w:rPr>
          <w:sz w:val="28"/>
          <w:szCs w:val="28"/>
        </w:rPr>
      </w:pPr>
      <w:r w:rsidRPr="00240486">
        <w:rPr>
          <w:sz w:val="28"/>
          <w:szCs w:val="28"/>
        </w:rPr>
        <w:t xml:space="preserve">По своим характеристикам головной мозг шестилетнего ребенка приближается к показателям мозга взрослого человека </w:t>
      </w:r>
      <w:proofErr w:type="gramStart"/>
      <w:r w:rsidRPr="00240486">
        <w:rPr>
          <w:sz w:val="28"/>
          <w:szCs w:val="28"/>
        </w:rPr>
        <w:t>—р</w:t>
      </w:r>
      <w:proofErr w:type="gramEnd"/>
      <w:r w:rsidRPr="00240486">
        <w:rPr>
          <w:sz w:val="28"/>
          <w:szCs w:val="28"/>
        </w:rPr>
        <w:t xml:space="preserve">асширяются интеллектуальные возможности детей. Ребенок не только выделяет существенные признаки в предметах и явлениях, но и начинает устанавливать причинно-следственные связи между ними, </w:t>
      </w:r>
      <w:r w:rsidRPr="00240486">
        <w:rPr>
          <w:sz w:val="28"/>
          <w:szCs w:val="28"/>
        </w:rPr>
        <w:lastRenderedPageBreak/>
        <w:t>пространственные, временные и другие отношения. Дети оперируют достаточным объемом временных представлений: утро—день—вечер—ночь; вчер</w:t>
      </w:r>
      <w:proofErr w:type="gramStart"/>
      <w:r w:rsidRPr="00240486">
        <w:rPr>
          <w:sz w:val="28"/>
          <w:szCs w:val="28"/>
        </w:rPr>
        <w:t>а-</w:t>
      </w:r>
      <w:proofErr w:type="gramEnd"/>
      <w:r w:rsidRPr="00240486">
        <w:rPr>
          <w:sz w:val="28"/>
          <w:szCs w:val="28"/>
        </w:rPr>
        <w:t xml:space="preserve"> сегодня—завтра—раньше—позже; ориентируются в последовательнос</w:t>
      </w:r>
      <w:r w:rsidRPr="00240486">
        <w:rPr>
          <w:sz w:val="28"/>
          <w:szCs w:val="28"/>
        </w:rPr>
        <w:softHyphen/>
        <w:t>ти дней недели, времен года и месяцев, относящихся к каждому вре</w:t>
      </w:r>
      <w:r w:rsidRPr="00240486">
        <w:rPr>
          <w:sz w:val="28"/>
          <w:szCs w:val="28"/>
        </w:rPr>
        <w:softHyphen/>
        <w:t xml:space="preserve">мени года. Довольно ориентацию в пространстве и на плоскости: слева—направо, вверху—внизу, впереди—сзади, </w:t>
      </w:r>
      <w:proofErr w:type="gramStart"/>
      <w:r w:rsidRPr="00240486">
        <w:rPr>
          <w:sz w:val="28"/>
          <w:szCs w:val="28"/>
        </w:rPr>
        <w:t>близко—далеко</w:t>
      </w:r>
      <w:proofErr w:type="gramEnd"/>
      <w:r w:rsidRPr="00240486">
        <w:rPr>
          <w:sz w:val="28"/>
          <w:szCs w:val="28"/>
        </w:rPr>
        <w:t>, выше—ниже и т. д.</w:t>
      </w:r>
    </w:p>
    <w:p w:rsidR="00906239" w:rsidRPr="00240486" w:rsidRDefault="00906239" w:rsidP="00906239">
      <w:pPr>
        <w:pStyle w:val="a4"/>
        <w:jc w:val="both"/>
        <w:rPr>
          <w:sz w:val="28"/>
          <w:szCs w:val="28"/>
        </w:rPr>
      </w:pPr>
      <w:r w:rsidRPr="00240486">
        <w:rPr>
          <w:sz w:val="28"/>
          <w:szCs w:val="28"/>
        </w:rPr>
        <w:t>Расширяется общий кругозор детей. Интересы старших дошкольни</w:t>
      </w:r>
      <w:r w:rsidRPr="00240486">
        <w:rPr>
          <w:sz w:val="28"/>
          <w:szCs w:val="28"/>
        </w:rPr>
        <w:softHyphen/>
        <w:t>ков постепенно выходят за рамки ближайшего окружения детского сада и семьи. Детей привлекает широкий социальный и природный мир, необычные события и факты. Их интересуют обитатели джунглей и океанов, космоса и далеких стран и многое другое. Старший до</w:t>
      </w:r>
      <w:r w:rsidRPr="00240486">
        <w:rPr>
          <w:sz w:val="28"/>
          <w:szCs w:val="28"/>
        </w:rPr>
        <w:softHyphen/>
        <w:t>школьник пытается самостоятельно осмыслить и объяснить получен</w:t>
      </w:r>
      <w:r w:rsidRPr="00240486">
        <w:rPr>
          <w:sz w:val="28"/>
          <w:szCs w:val="28"/>
        </w:rPr>
        <w:softHyphen/>
        <w:t>ную информацию. С пяти лет начинается настоящий расцвет идей «маленьких философов» о происхождении луны, солнца, звезд и про</w:t>
      </w:r>
      <w:r w:rsidRPr="00240486">
        <w:rPr>
          <w:sz w:val="28"/>
          <w:szCs w:val="28"/>
        </w:rPr>
        <w:softHyphen/>
        <w:t>чего. Для объяснения детьми привлекаются знания, почерпнутые из фильмов и телевизионных программ: о космонавтах, луноходах, кос</w:t>
      </w:r>
      <w:r w:rsidRPr="00240486">
        <w:rPr>
          <w:sz w:val="28"/>
          <w:szCs w:val="28"/>
        </w:rPr>
        <w:softHyphen/>
        <w:t>мических путешествиях, звездных войнах.</w:t>
      </w:r>
    </w:p>
    <w:p w:rsidR="00906239" w:rsidRPr="00240486" w:rsidRDefault="00906239" w:rsidP="00906239">
      <w:pPr>
        <w:pStyle w:val="a4"/>
        <w:jc w:val="both"/>
        <w:rPr>
          <w:sz w:val="28"/>
          <w:szCs w:val="28"/>
        </w:rPr>
      </w:pPr>
      <w:r w:rsidRPr="00240486">
        <w:rPr>
          <w:sz w:val="28"/>
          <w:szCs w:val="28"/>
        </w:rPr>
        <w:t>Дети с живым интересом слушают истории из жизни родителей, бабушек и дедушек. Ознакомление с техникой, разнообразными вида</w:t>
      </w:r>
      <w:r w:rsidRPr="00240486">
        <w:rPr>
          <w:sz w:val="28"/>
          <w:szCs w:val="28"/>
        </w:rPr>
        <w:softHyphen/>
        <w:t>ми труда, профессиями родителей обеспечивает дальнейшее вхожде</w:t>
      </w:r>
      <w:r w:rsidRPr="00240486">
        <w:rPr>
          <w:sz w:val="28"/>
          <w:szCs w:val="28"/>
        </w:rPr>
        <w:softHyphen/>
        <w:t>ние ребенка в современный мир, приобщение к его ценностям. Под руководством педагога шестилетки включаются в поисковую деятель</w:t>
      </w:r>
      <w:r w:rsidRPr="00240486">
        <w:rPr>
          <w:sz w:val="28"/>
          <w:szCs w:val="28"/>
        </w:rPr>
        <w:softHyphen/>
        <w:t>ность, принимают и самостоятельно ставят познавательные задачи, выдвигают предположения о причинах и результатах наблюдаемых яв</w:t>
      </w:r>
      <w:r w:rsidRPr="00240486">
        <w:rPr>
          <w:sz w:val="28"/>
          <w:szCs w:val="28"/>
        </w:rPr>
        <w:softHyphen/>
        <w:t xml:space="preserve">лений, используют разные </w:t>
      </w:r>
      <w:proofErr w:type="gramStart"/>
      <w:r w:rsidRPr="00240486">
        <w:rPr>
          <w:sz w:val="28"/>
          <w:szCs w:val="28"/>
        </w:rPr>
        <w:t>способы</w:t>
      </w:r>
      <w:proofErr w:type="gramEnd"/>
      <w:r w:rsidRPr="00240486">
        <w:rPr>
          <w:sz w:val="28"/>
          <w:szCs w:val="28"/>
        </w:rPr>
        <w:t xml:space="preserve"> проверю!: опыты, эвристические рассуждения, длительные сравнительные наблюдения, самостоятельно делают маленькие «открытия».</w:t>
      </w:r>
    </w:p>
    <w:p w:rsidR="00906239" w:rsidRPr="00240486" w:rsidRDefault="00906239" w:rsidP="00906239">
      <w:pPr>
        <w:pStyle w:val="a4"/>
        <w:jc w:val="both"/>
        <w:rPr>
          <w:sz w:val="28"/>
          <w:szCs w:val="28"/>
        </w:rPr>
      </w:pPr>
      <w:r w:rsidRPr="00240486">
        <w:rPr>
          <w:sz w:val="28"/>
          <w:szCs w:val="28"/>
        </w:rPr>
        <w:t>В старшем дошкольном возрасте возрастают возможности памя</w:t>
      </w:r>
      <w:r w:rsidRPr="00240486">
        <w:rPr>
          <w:sz w:val="28"/>
          <w:szCs w:val="28"/>
        </w:rPr>
        <w:softHyphen/>
        <w:t>ти, возникает намеренное запоминание в целях последующего вос</w:t>
      </w:r>
      <w:r w:rsidRPr="00240486">
        <w:rPr>
          <w:sz w:val="28"/>
          <w:szCs w:val="28"/>
        </w:rPr>
        <w:softHyphen/>
        <w:t xml:space="preserve">произведения материала, более устойчивым становится внимание. Происходит развитие всех познавательных психических процессов. У детей снижаются пороги ощущений. Повышаются острота зрения и точность цветоразличения, развивается фонематический и </w:t>
      </w:r>
      <w:proofErr w:type="spellStart"/>
      <w:r w:rsidRPr="00240486">
        <w:rPr>
          <w:sz w:val="28"/>
          <w:szCs w:val="28"/>
        </w:rPr>
        <w:t>звуковысотный</w:t>
      </w:r>
      <w:proofErr w:type="spellEnd"/>
      <w:r w:rsidRPr="00240486">
        <w:rPr>
          <w:sz w:val="28"/>
          <w:szCs w:val="28"/>
        </w:rPr>
        <w:t xml:space="preserve"> слух, значительно возрастает точность оценок веса и пропор</w:t>
      </w:r>
      <w:r w:rsidRPr="00240486">
        <w:rPr>
          <w:sz w:val="28"/>
          <w:szCs w:val="28"/>
        </w:rPr>
        <w:softHyphen/>
        <w:t>ций предметов, систематизируются представления детей.</w:t>
      </w:r>
    </w:p>
    <w:p w:rsidR="00906239" w:rsidRPr="00240486" w:rsidRDefault="00906239" w:rsidP="00906239">
      <w:pPr>
        <w:pStyle w:val="a4"/>
        <w:jc w:val="both"/>
        <w:rPr>
          <w:sz w:val="28"/>
          <w:szCs w:val="28"/>
        </w:rPr>
      </w:pPr>
      <w:r w:rsidRPr="00240486">
        <w:rPr>
          <w:sz w:val="28"/>
          <w:szCs w:val="28"/>
        </w:rPr>
        <w:t>Продолжает совершенствоваться речь. За год словарь увеличивает</w:t>
      </w:r>
      <w:r w:rsidRPr="00240486">
        <w:rPr>
          <w:sz w:val="28"/>
          <w:szCs w:val="28"/>
        </w:rPr>
        <w:softHyphen/>
        <w:t>ся на 1000—1200 слов (по сравнению с предшествующим возрастом), хотя практически установить точное количество усвоенных слов за данный период очень трудно из-за больших индивидуальных разли</w:t>
      </w:r>
      <w:r w:rsidRPr="00240486">
        <w:rPr>
          <w:sz w:val="28"/>
          <w:szCs w:val="28"/>
        </w:rPr>
        <w:softHyphen/>
        <w:t>чий. Совершенствуется связная, монологическая речь. Ребенок может без помощи взрослого передать содержание небольшой сказки, рас</w:t>
      </w:r>
      <w:r w:rsidRPr="00240486">
        <w:rPr>
          <w:sz w:val="28"/>
          <w:szCs w:val="28"/>
        </w:rPr>
        <w:softHyphen/>
        <w:t xml:space="preserve">сказа, мультфильма, </w:t>
      </w:r>
      <w:r w:rsidRPr="00240486">
        <w:rPr>
          <w:sz w:val="28"/>
          <w:szCs w:val="28"/>
        </w:rPr>
        <w:lastRenderedPageBreak/>
        <w:t>описать те или иные события, свидетелем кото</w:t>
      </w:r>
      <w:r w:rsidRPr="00240486">
        <w:rPr>
          <w:sz w:val="28"/>
          <w:szCs w:val="28"/>
        </w:rPr>
        <w:softHyphen/>
        <w:t>рых он был. Правильно пользуется многими грамматическими фор</w:t>
      </w:r>
      <w:r w:rsidRPr="00240486">
        <w:rPr>
          <w:sz w:val="28"/>
          <w:szCs w:val="28"/>
        </w:rPr>
        <w:softHyphen/>
        <w:t>мами и категориями.</w:t>
      </w:r>
    </w:p>
    <w:p w:rsidR="00906239" w:rsidRPr="00240486" w:rsidRDefault="00906239" w:rsidP="00906239">
      <w:pPr>
        <w:pStyle w:val="a4"/>
        <w:jc w:val="both"/>
        <w:rPr>
          <w:sz w:val="28"/>
          <w:szCs w:val="28"/>
        </w:rPr>
      </w:pPr>
      <w:r w:rsidRPr="00240486">
        <w:rPr>
          <w:sz w:val="28"/>
          <w:szCs w:val="28"/>
        </w:rPr>
        <w:t>Развивается продуктивное воображение, способность воспринимать и воображать себе на основе словесного описания различные миры, например космос, космические путешествия, пришельцев, замок принцессы, события, волшебников и т. п. Эти достижения находят воплощение в детских играх, театральной деятельности, в рисунках, детских рассказах.</w:t>
      </w:r>
    </w:p>
    <w:p w:rsidR="00906239" w:rsidRPr="00240486" w:rsidRDefault="00906239" w:rsidP="00906239">
      <w:pPr>
        <w:pStyle w:val="style20"/>
        <w:rPr>
          <w:sz w:val="28"/>
          <w:szCs w:val="28"/>
        </w:rPr>
      </w:pPr>
      <w:r w:rsidRPr="00240486">
        <w:rPr>
          <w:sz w:val="28"/>
          <w:szCs w:val="28"/>
        </w:rPr>
        <w:t xml:space="preserve">Этот период называют </w:t>
      </w:r>
      <w:proofErr w:type="spellStart"/>
      <w:r w:rsidRPr="00240486">
        <w:rPr>
          <w:sz w:val="28"/>
          <w:szCs w:val="28"/>
        </w:rPr>
        <w:t>сензитивным</w:t>
      </w:r>
      <w:proofErr w:type="spellEnd"/>
      <w:r w:rsidRPr="00240486">
        <w:rPr>
          <w:sz w:val="28"/>
          <w:szCs w:val="28"/>
        </w:rPr>
        <w:t xml:space="preserve">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 </w:t>
      </w:r>
    </w:p>
    <w:p w:rsidR="00906239" w:rsidRPr="00240486" w:rsidRDefault="00906239" w:rsidP="00906239">
      <w:pPr>
        <w:pStyle w:val="style20"/>
        <w:rPr>
          <w:sz w:val="28"/>
          <w:szCs w:val="28"/>
        </w:rPr>
      </w:pPr>
      <w:r w:rsidRPr="00240486">
        <w:rPr>
          <w:sz w:val="28"/>
          <w:szCs w:val="28"/>
        </w:rPr>
        <w:t xml:space="preserve">Хорошо играть в </w:t>
      </w:r>
      <w:r w:rsidRPr="00240486">
        <w:rPr>
          <w:rStyle w:val="a3"/>
          <w:sz w:val="28"/>
          <w:szCs w:val="28"/>
        </w:rPr>
        <w:t>словесные игры</w:t>
      </w:r>
      <w:r w:rsidRPr="00240486">
        <w:rPr>
          <w:sz w:val="28"/>
          <w:szCs w:val="28"/>
        </w:rPr>
        <w:t xml:space="preserve">, так как ребенок уже использует в своей речи синонимы, антонимы, различает гласные и согласные, может определить количество слогов в словах, место звука в слове (начало, середина, конец слова). </w:t>
      </w:r>
    </w:p>
    <w:p w:rsidR="00906239" w:rsidRPr="00240486" w:rsidRDefault="00906239" w:rsidP="00906239">
      <w:pPr>
        <w:pStyle w:val="style20"/>
        <w:rPr>
          <w:sz w:val="28"/>
          <w:szCs w:val="28"/>
        </w:rPr>
      </w:pPr>
      <w:r w:rsidRPr="00240486">
        <w:rPr>
          <w:rStyle w:val="a3"/>
          <w:sz w:val="28"/>
          <w:szCs w:val="28"/>
        </w:rPr>
        <w:t>Конструктор</w:t>
      </w:r>
      <w:r w:rsidRPr="00240486">
        <w:rPr>
          <w:sz w:val="28"/>
          <w:szCs w:val="28"/>
        </w:rPr>
        <w:t xml:space="preserve"> хорошо развивает логическое мышление. Здесь важным моментом является складывание по схеме - образцу, начиная с простых узоров. Кубики, различные головоломки, мозаику необходимо выкладывать по картинке, ориентируясь на цвет, форму, величину. </w:t>
      </w:r>
    </w:p>
    <w:p w:rsidR="00906239" w:rsidRPr="00240486" w:rsidRDefault="00906239" w:rsidP="00906239">
      <w:pPr>
        <w:pStyle w:val="style20"/>
        <w:rPr>
          <w:sz w:val="28"/>
          <w:szCs w:val="28"/>
        </w:rPr>
      </w:pPr>
      <w:r w:rsidRPr="00240486">
        <w:rPr>
          <w:sz w:val="28"/>
          <w:szCs w:val="28"/>
        </w:rPr>
        <w:t xml:space="preserve">Развивают все анализаторы – зрительные, логические, словесные – различные </w:t>
      </w:r>
      <w:r w:rsidRPr="00240486">
        <w:rPr>
          <w:rStyle w:val="a3"/>
          <w:sz w:val="28"/>
          <w:szCs w:val="28"/>
        </w:rPr>
        <w:t>логические таблицы.</w:t>
      </w:r>
      <w:r w:rsidRPr="00240486">
        <w:rPr>
          <w:sz w:val="28"/>
          <w:szCs w:val="28"/>
        </w:rPr>
        <w:t xml:space="preserve"> Все задания, построенные на видовой, тематической классификации заставляют работать внимание, зрительное восприятие и мышление ребенка. Например, игра </w:t>
      </w:r>
      <w:r w:rsidRPr="00240486">
        <w:rPr>
          <w:rStyle w:val="a3"/>
          <w:sz w:val="28"/>
          <w:szCs w:val="28"/>
        </w:rPr>
        <w:t>«Четвертый лишний»</w:t>
      </w:r>
      <w:r w:rsidRPr="00240486">
        <w:rPr>
          <w:sz w:val="28"/>
          <w:szCs w:val="28"/>
        </w:rPr>
        <w:t xml:space="preserve"> - на картинках изображены различные предметы, например автобус, грузовик, троллейбус и трамвай. Из четырех предметов один – лишний. Ребенок должен подумать и выбрать этот лишний предмет и сказать, почему он лишний. Ребенок еще должен одним словом назвать оставшиеся три предмета (в нашем случае, пассажирский транспорт). И таких картинок, объединенных в группу по общему признаку, может быть великое множество. Ребенок должен иметь широкий кругозор, уметь анализировать ситуацию и объяснить, аргументировать свой выбор. </w:t>
      </w:r>
    </w:p>
    <w:p w:rsidR="00906239" w:rsidRPr="00240486" w:rsidRDefault="00906239" w:rsidP="00906239">
      <w:pPr>
        <w:pStyle w:val="style20"/>
        <w:rPr>
          <w:sz w:val="28"/>
          <w:szCs w:val="28"/>
        </w:rPr>
      </w:pPr>
      <w:r w:rsidRPr="00240486">
        <w:rPr>
          <w:rStyle w:val="a3"/>
          <w:sz w:val="28"/>
          <w:szCs w:val="28"/>
        </w:rPr>
        <w:t>«Разложи по порядку».</w:t>
      </w:r>
      <w:r w:rsidRPr="00240486">
        <w:rPr>
          <w:sz w:val="28"/>
          <w:szCs w:val="28"/>
        </w:rPr>
        <w:t xml:space="preserve"> Предлагается ряд иллюстраций, связанных одной темой, но разложенных неверно. Ребенок должен определить, какая из иллюстраций изображает произошедшее раньше или позже – то есть разложить по порядку. Здесь ребенок должен увидеть последовательность, проследить логическую закономерность и обосновать. </w:t>
      </w:r>
    </w:p>
    <w:p w:rsidR="00906239" w:rsidRPr="00240486" w:rsidRDefault="00906239" w:rsidP="00906239">
      <w:pPr>
        <w:pStyle w:val="style20"/>
        <w:rPr>
          <w:sz w:val="28"/>
          <w:szCs w:val="28"/>
        </w:rPr>
      </w:pPr>
      <w:r w:rsidRPr="00240486">
        <w:rPr>
          <w:rStyle w:val="a3"/>
          <w:sz w:val="28"/>
          <w:szCs w:val="28"/>
        </w:rPr>
        <w:t xml:space="preserve">«Кто наблюдательнее». </w:t>
      </w:r>
      <w:r w:rsidRPr="00240486">
        <w:rPr>
          <w:sz w:val="28"/>
          <w:szCs w:val="28"/>
        </w:rPr>
        <w:t xml:space="preserve">Ребенку дается таблица-упражнение на память, где могут быть нарисованы предметы и их схематичное изображение – символы. </w:t>
      </w:r>
      <w:r w:rsidRPr="00240486">
        <w:rPr>
          <w:sz w:val="28"/>
          <w:szCs w:val="28"/>
        </w:rPr>
        <w:lastRenderedPageBreak/>
        <w:t xml:space="preserve">Дается некоторое время на запоминание, затем ребенок должен вспомнить последовательность и воспроизвести табличку так, как должно быть. </w:t>
      </w:r>
    </w:p>
    <w:p w:rsidR="00906239" w:rsidRPr="00240486" w:rsidRDefault="00906239" w:rsidP="00906239">
      <w:pPr>
        <w:pStyle w:val="style20"/>
        <w:rPr>
          <w:sz w:val="28"/>
          <w:szCs w:val="28"/>
        </w:rPr>
      </w:pPr>
      <w:r w:rsidRPr="00240486">
        <w:rPr>
          <w:sz w:val="28"/>
          <w:szCs w:val="28"/>
        </w:rPr>
        <w:t xml:space="preserve">В таких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 или психолога выработать у ребенка стремление победить. Важно, ребенок должен знать, что «Я могу». </w:t>
      </w:r>
    </w:p>
    <w:p w:rsidR="00906239" w:rsidRPr="00240486" w:rsidRDefault="00906239" w:rsidP="00906239">
      <w:pPr>
        <w:pStyle w:val="style20"/>
        <w:rPr>
          <w:sz w:val="28"/>
          <w:szCs w:val="28"/>
        </w:rPr>
      </w:pPr>
      <w:r w:rsidRPr="00240486">
        <w:rPr>
          <w:sz w:val="28"/>
          <w:szCs w:val="28"/>
        </w:rPr>
        <w:t xml:space="preserve">Главное, в развитии детей 5-6 лет – это их познавательное развитие, расширение кругозора. И все игры, направленные на это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А почему сейчас зима? Докажи. А почему в лесу нельзя разводить костер. Обоснуй. У детей много неосознанной информации в голове, порой аккумулировать ее, разложить по полочкам они не могут. И задача взрослых им в этом помочь. </w:t>
      </w:r>
    </w:p>
    <w:p w:rsidR="00906239" w:rsidRPr="00240486" w:rsidRDefault="00906239" w:rsidP="00906239">
      <w:pPr>
        <w:pStyle w:val="style20"/>
        <w:rPr>
          <w:sz w:val="28"/>
          <w:szCs w:val="28"/>
        </w:rPr>
      </w:pPr>
      <w:r w:rsidRPr="00240486">
        <w:rPr>
          <w:sz w:val="28"/>
          <w:szCs w:val="28"/>
        </w:rPr>
        <w:t xml:space="preserve">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 и взрослым или взрослым и ребенком. Но родители продолжают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ребенка. Берегите психику детей. </w:t>
      </w:r>
    </w:p>
    <w:p w:rsidR="009E161C" w:rsidRPr="00240486" w:rsidRDefault="00622DF1">
      <w:pPr>
        <w:rPr>
          <w:sz w:val="28"/>
          <w:szCs w:val="28"/>
        </w:rPr>
      </w:pPr>
    </w:p>
    <w:sectPr w:rsidR="009E161C" w:rsidRPr="0024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8D"/>
    <w:rsid w:val="002146F8"/>
    <w:rsid w:val="00240486"/>
    <w:rsid w:val="0034038D"/>
    <w:rsid w:val="00622DF1"/>
    <w:rsid w:val="00706652"/>
    <w:rsid w:val="00906239"/>
    <w:rsid w:val="00D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named2">
    <w:name w:val="unnamed2"/>
    <w:basedOn w:val="a"/>
    <w:rsid w:val="0090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6239"/>
    <w:rPr>
      <w:b/>
      <w:bCs/>
    </w:rPr>
  </w:style>
  <w:style w:type="paragraph" w:customStyle="1" w:styleId="style20">
    <w:name w:val="style20"/>
    <w:basedOn w:val="a"/>
    <w:rsid w:val="0090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0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062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named2">
    <w:name w:val="unnamed2"/>
    <w:basedOn w:val="a"/>
    <w:rsid w:val="0090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6239"/>
    <w:rPr>
      <w:b/>
      <w:bCs/>
    </w:rPr>
  </w:style>
  <w:style w:type="paragraph" w:customStyle="1" w:styleId="style20">
    <w:name w:val="style20"/>
    <w:basedOn w:val="a"/>
    <w:rsid w:val="0090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0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062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2015-11-06T06:18:00Z</dcterms:created>
  <dcterms:modified xsi:type="dcterms:W3CDTF">2015-11-06T06:32:00Z</dcterms:modified>
</cp:coreProperties>
</file>