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Игры на развитие внимания</w:t>
      </w:r>
    </w:p>
    <w:p w:rsidR="006A722C" w:rsidRPr="006A722C" w:rsidRDefault="006A722C" w:rsidP="006A722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22C">
        <w:rPr>
          <w:rFonts w:ascii="Times New Roman" w:eastAsia="Calibri" w:hAnsi="Times New Roman" w:cs="Times New Roman"/>
          <w:b/>
          <w:sz w:val="28"/>
          <w:szCs w:val="28"/>
        </w:rPr>
        <w:t>«Дорожки».</w:t>
      </w:r>
    </w:p>
    <w:p w:rsid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 xml:space="preserve">Данная игра поможет развить у ребенка наблюдательность, математические представления. </w:t>
      </w:r>
    </w:p>
    <w:p w:rsidR="006A722C" w:rsidRP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>Предложите малышу выбрать дорожку, по которой вы пойдёте домой. Сегодня вы пойдёте по длинной и узкой дорожке или по короткой и широкой? Пусть малыш сам выбирает и ведёт вас, ваша задача проговаривать, по какой дорожке вы шагаете. «Маленькие ножки идут по узенькой дорожке», или «А большие ноги идут по широкой дороге».</w:t>
      </w:r>
    </w:p>
    <w:p w:rsidR="006A722C" w:rsidRPr="006A722C" w:rsidRDefault="006A722C" w:rsidP="006A72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22C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6A722C">
        <w:rPr>
          <w:rFonts w:ascii="Times New Roman" w:eastAsia="Calibri" w:hAnsi="Times New Roman" w:cs="Times New Roman"/>
          <w:b/>
          <w:sz w:val="28"/>
          <w:szCs w:val="28"/>
        </w:rPr>
        <w:t>Ниже-выше</w:t>
      </w:r>
      <w:proofErr w:type="gramEnd"/>
      <w:r w:rsidRPr="006A722C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>Игра направлена на формирование у ребенка представлений о величине предметов.</w:t>
      </w:r>
    </w:p>
    <w:p w:rsidR="006A722C" w:rsidRP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>Например: «Покажи мне самый высокий дом, а теперь покажи дом, который ниже». Можно выбрать любые другие предметы — деревья, скамейки, кусты, заборы и т. д.</w:t>
      </w:r>
    </w:p>
    <w:p w:rsidR="006A722C" w:rsidRPr="006A722C" w:rsidRDefault="006A722C" w:rsidP="006A72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22C">
        <w:rPr>
          <w:rFonts w:ascii="Times New Roman" w:eastAsia="Calibri" w:hAnsi="Times New Roman" w:cs="Times New Roman"/>
          <w:b/>
          <w:sz w:val="28"/>
          <w:szCs w:val="28"/>
        </w:rPr>
        <w:t>«Маленький фантазёр».</w:t>
      </w:r>
    </w:p>
    <w:p w:rsidR="006A722C" w:rsidRP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>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</w:t>
      </w:r>
    </w:p>
    <w:p w:rsidR="006A722C" w:rsidRPr="006A722C" w:rsidRDefault="006A722C" w:rsidP="006A72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22C">
        <w:rPr>
          <w:rFonts w:ascii="Times New Roman" w:eastAsia="Calibri" w:hAnsi="Times New Roman" w:cs="Times New Roman"/>
          <w:b/>
          <w:sz w:val="28"/>
          <w:szCs w:val="28"/>
        </w:rPr>
        <w:t>«Что это за звук?»</w:t>
      </w:r>
    </w:p>
    <w:p w:rsidR="006A722C" w:rsidRP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>Прислушайтесь. Кто это поёт? Птичка? Какая? А может это дятел стучит? А вдруг это дождик стучит по зонтику? А вы слушали, как шуршат листья под ногами? Как </w:t>
      </w:r>
      <w:proofErr w:type="gramStart"/>
      <w:r w:rsidRPr="006A722C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6A722C">
        <w:rPr>
          <w:rFonts w:ascii="Times New Roman" w:eastAsia="Calibri" w:hAnsi="Times New Roman" w:cs="Times New Roman"/>
          <w:sz w:val="28"/>
          <w:szCs w:val="28"/>
        </w:rPr>
        <w:t> идти и загребать ногой листву осенью, слушать, как шуршит листва.</w:t>
      </w:r>
    </w:p>
    <w:p w:rsidR="006A722C" w:rsidRPr="006A722C" w:rsidRDefault="006A722C" w:rsidP="006A72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2C" w:rsidRPr="006A722C" w:rsidRDefault="006A722C" w:rsidP="006A72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22C">
        <w:rPr>
          <w:rFonts w:ascii="Times New Roman" w:eastAsia="Calibri" w:hAnsi="Times New Roman" w:cs="Times New Roman"/>
          <w:b/>
          <w:sz w:val="28"/>
          <w:szCs w:val="28"/>
        </w:rPr>
        <w:t>«Бывает–не бывает».</w:t>
      </w:r>
    </w:p>
    <w:p w:rsid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22C">
        <w:rPr>
          <w:rFonts w:ascii="Times New Roman" w:eastAsia="Calibri" w:hAnsi="Times New Roman" w:cs="Times New Roman"/>
          <w:sz w:val="28"/>
          <w:szCs w:val="28"/>
        </w:rPr>
        <w:t xml:space="preserve">Предложите ребенку подтвердить правильность высказывания словами «бывает» или «не бывает». </w:t>
      </w:r>
    </w:p>
    <w:p w:rsidR="006A722C" w:rsidRDefault="006A722C" w:rsidP="006A72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Например: </w:t>
      </w:r>
      <w:r w:rsidRPr="006A722C">
        <w:rPr>
          <w:rFonts w:ascii="Times New Roman" w:eastAsia="Calibri" w:hAnsi="Times New Roman" w:cs="Times New Roman"/>
          <w:sz w:val="28"/>
          <w:szCs w:val="28"/>
        </w:rPr>
        <w:t xml:space="preserve">Летом падает снег. Человек выше собаки. Воробей – это не птица. Кошка умеет летать. </w:t>
      </w:r>
    </w:p>
    <w:p w:rsidR="00443948" w:rsidRPr="006A722C" w:rsidRDefault="00443948" w:rsidP="006A72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3948" w:rsidRPr="006A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B0"/>
    <w:rsid w:val="00443948"/>
    <w:rsid w:val="006A722C"/>
    <w:rsid w:val="00C118B0"/>
    <w:rsid w:val="00C71C47"/>
    <w:rsid w:val="00F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2019-03-04T18:10:00Z</dcterms:created>
  <dcterms:modified xsi:type="dcterms:W3CDTF">2019-03-04T18:13:00Z</dcterms:modified>
</cp:coreProperties>
</file>